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bookmarkStart w:id="8" w:name="_GoBack"/>
      <w:bookmarkEnd w:id="8"/>
      <w:r>
        <w:t>openEuler 22.03_LTS RISC-V版本VLC特性测试</w:t>
      </w:r>
    </w:p>
    <w:p/>
    <w:p>
      <w:pPr>
        <w:numPr>
          <w:ilvl w:val="0"/>
          <w:numId w:val="1"/>
        </w:numPr>
        <w:outlineLvl w:val="0"/>
        <w:rPr>
          <w:rFonts w:hint="default" w:eastAsia="宋体"/>
          <w:lang w:val="en-US" w:eastAsia="zh-CN"/>
        </w:rPr>
      </w:pPr>
      <w:bookmarkStart w:id="0" w:name="_Toc11125"/>
      <w:r>
        <w:rPr>
          <w:rFonts w:hint="eastAsia"/>
          <w:lang w:val="en-US" w:eastAsia="zh-CN"/>
        </w:rPr>
        <w:t>使用电信网安装VLC失败</w:t>
      </w:r>
      <w:bookmarkEnd w:id="0"/>
    </w:p>
    <w:p>
      <w:r>
        <w:drawing>
          <wp:inline distT="0" distB="0" distL="114300" distR="114300">
            <wp:extent cx="5267960" cy="3199765"/>
            <wp:effectExtent l="0" t="0" r="508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default" w:eastAsia="宋体"/>
          <w:lang w:val="en-US" w:eastAsia="zh-CN"/>
        </w:rPr>
      </w:pPr>
      <w:bookmarkStart w:id="1" w:name="_Toc14843"/>
      <w:r>
        <w:rPr>
          <w:rFonts w:hint="eastAsia"/>
          <w:lang w:val="en-US" w:eastAsia="zh-CN"/>
        </w:rPr>
        <w:t>使用其他网络安装VLC成功</w:t>
      </w:r>
      <w:bookmarkEnd w:id="1"/>
    </w:p>
    <w:p>
      <w:r>
        <w:drawing>
          <wp:inline distT="0" distB="0" distL="114300" distR="114300">
            <wp:extent cx="5268595" cy="3640455"/>
            <wp:effectExtent l="0" t="0" r="444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启动VLC</w:t>
      </w:r>
    </w:p>
    <w:p>
      <w:r>
        <w:drawing>
          <wp:inline distT="0" distB="0" distL="114300" distR="114300">
            <wp:extent cx="5268595" cy="3536315"/>
            <wp:effectExtent l="0" t="0" r="444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2" w:name="_Toc26520"/>
      <w:r>
        <w:rPr>
          <w:rFonts w:hint="eastAsia"/>
          <w:lang w:val="en-US" w:eastAsia="zh-CN"/>
        </w:rPr>
        <w:t>下载实验所需的视频及音频</w:t>
      </w:r>
      <w:bookmarkEnd w:id="2"/>
    </w:p>
    <w:p>
      <w:r>
        <w:drawing>
          <wp:inline distT="0" distB="0" distL="114300" distR="114300">
            <wp:extent cx="5267960" cy="3959225"/>
            <wp:effectExtent l="0" t="0" r="5080" b="317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按使用说明更换</w:t>
      </w:r>
      <w:r>
        <w:rPr>
          <w:rFonts w:ascii="宋体" w:hAnsi="宋体" w:eastAsia="宋体" w:cs="宋体"/>
          <w:sz w:val="24"/>
          <w:szCs w:val="24"/>
        </w:rPr>
        <w:t>X11 video output</w:t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后，视频可正常播放不黑屏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6055" cy="3660775"/>
            <wp:effectExtent l="0" t="0" r="6985" b="1206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3" w:name="_Toc20261"/>
      <w:r>
        <w:rPr>
          <w:rFonts w:hint="eastAsia"/>
          <w:lang w:val="en-US" w:eastAsia="zh-CN"/>
        </w:rPr>
        <w:t>菜单页面功能显示正常</w:t>
      </w:r>
      <w:bookmarkEnd w:id="3"/>
    </w:p>
    <w:p>
      <w:r>
        <w:drawing>
          <wp:inline distT="0" distB="0" distL="114300" distR="114300">
            <wp:extent cx="5273675" cy="3383915"/>
            <wp:effectExtent l="0" t="0" r="14605" b="146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739005" cy="4304665"/>
            <wp:effectExtent l="0" t="0" r="635" b="825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185160" cy="2529840"/>
            <wp:effectExtent l="0" t="0" r="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5620" cy="3093720"/>
            <wp:effectExtent l="0" t="0" r="762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36520" cy="1668780"/>
            <wp:effectExtent l="0" t="0" r="0" b="762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3512820"/>
            <wp:effectExtent l="0" t="0" r="7620" b="762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329940" cy="2827020"/>
            <wp:effectExtent l="0" t="0" r="7620" b="762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506980" cy="1203960"/>
            <wp:effectExtent l="0" t="0" r="7620" b="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基本用法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选择要播放的视频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633345"/>
            <wp:effectExtent l="0" t="0" r="1270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播放视频，</w:t>
      </w:r>
      <w:r>
        <w:rPr>
          <w:rFonts w:hint="eastAsia"/>
          <w:color w:val="FF0000"/>
          <w:lang w:val="en-US" w:eastAsia="zh-CN"/>
        </w:rPr>
        <w:t>在选择好播放视频之后，鼠标会消失无法移动或点击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66160"/>
            <wp:effectExtent l="0" t="0" r="14605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highlight w:val="black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将文件直接拖拽至播放器，可直接拖拽并播放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48380"/>
            <wp:effectExtent l="0" t="0" r="0" b="254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</w:pPr>
      <w:r>
        <w:t>播放 CD/DVD/VCD/蓝光</w:t>
      </w:r>
    </w:p>
    <w:p>
      <w:r>
        <w:drawing>
          <wp:inline distT="0" distB="0" distL="114300" distR="114300">
            <wp:extent cx="5009515" cy="4305935"/>
            <wp:effectExtent l="0" t="0" r="4445" b="698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网络播放流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37455" cy="4285615"/>
            <wp:effectExtent l="0" t="0" r="6985" b="1206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29810" cy="4175125"/>
            <wp:effectExtent l="0" t="0" r="1270" b="63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553585"/>
            <wp:effectExtent l="0" t="0" r="3175" b="317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5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尝试两个网络流视频播放均失败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50180" cy="3489960"/>
            <wp:effectExtent l="0" t="0" r="7620" b="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</w:pPr>
      <w:r>
        <w:rPr>
          <w:rFonts w:hint="eastAsia"/>
          <w:lang w:val="en-US" w:eastAsia="zh-CN"/>
        </w:rPr>
        <w:t>从</w:t>
      </w:r>
      <w:r>
        <w:t>从采集卡播放媒体</w:t>
      </w:r>
    </w:p>
    <w:p>
      <w:r>
        <w:drawing>
          <wp:inline distT="0" distB="0" distL="114300" distR="114300">
            <wp:extent cx="5270500" cy="4558030"/>
            <wp:effectExtent l="0" t="0" r="2540" b="1397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书签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923030"/>
            <wp:effectExtent l="0" t="0" r="635" b="889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lang w:val="en-US" w:eastAsia="zh-CN"/>
        </w:rPr>
      </w:pPr>
      <w:bookmarkStart w:id="4" w:name="_Toc4990"/>
      <w:r>
        <w:rPr>
          <w:rFonts w:hint="eastAsia"/>
          <w:lang w:val="en-US" w:eastAsia="zh-CN"/>
        </w:rPr>
        <w:t>添加</w:t>
      </w:r>
      <w:bookmarkEnd w:id="4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54880" cy="3368040"/>
            <wp:effectExtent l="0" t="0" r="0" b="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default"/>
          <w:lang w:val="en-US" w:eastAsia="zh-CN"/>
        </w:rPr>
      </w:pPr>
      <w:bookmarkStart w:id="5" w:name="_Toc12516"/>
      <w:r>
        <w:rPr>
          <w:rFonts w:hint="eastAsia"/>
          <w:lang w:val="en-US" w:eastAsia="zh-CN"/>
        </w:rPr>
        <w:t>截图</w:t>
      </w:r>
      <w:bookmarkEnd w:id="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144645"/>
            <wp:effectExtent l="0" t="0" r="5715" b="63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测试时VLC有几率崩溃退出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81575" cy="3873500"/>
            <wp:effectExtent l="0" t="0" r="1905" b="1270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outlineLvl w:val="0"/>
      </w:pPr>
      <w:r>
        <w:t>指定时间</w:t>
      </w:r>
    </w:p>
    <w:p>
      <w:r>
        <w:drawing>
          <wp:inline distT="0" distB="0" distL="114300" distR="114300">
            <wp:extent cx="5273675" cy="3515995"/>
            <wp:effectExtent l="0" t="0" r="14605" b="444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播放音轨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9230" cy="3510915"/>
            <wp:effectExtent l="0" t="0" r="3810" b="952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</w:pPr>
      <w:r>
        <w:t>启用和禁用音轨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0480" cy="3139440"/>
            <wp:effectExtent l="0" t="0" r="0" b="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更换立体声模式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6680" cy="3185160"/>
            <wp:effectExtent l="0" t="0" r="0" b="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</w:pPr>
      <w:r>
        <w:rPr>
          <w:rFonts w:hint="eastAsia"/>
          <w:lang w:val="en-US" w:eastAsia="zh-CN"/>
        </w:rPr>
        <w:t xml:space="preserve"> </w:t>
      </w:r>
      <w:r>
        <w:t>可视化音频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70020" cy="3581400"/>
            <wp:effectExtent l="0" t="0" r="7620" b="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最大音量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30095"/>
            <wp:effectExtent l="0" t="0" r="5080" b="1206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全屏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180205"/>
            <wp:effectExtent l="0" t="0" r="5715" b="1079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快照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659630"/>
            <wp:effectExtent l="0" t="0" r="1905" b="381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放大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缩小至1/4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613660"/>
            <wp:effectExtent l="0" t="0" r="0" b="762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放大两倍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903980"/>
            <wp:effectExtent l="0" t="0" r="6350" b="1270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default"/>
          <w:lang w:val="en-US" w:eastAsia="zh-CN"/>
        </w:rPr>
      </w:pPr>
      <w:bookmarkStart w:id="6" w:name="_Toc18195"/>
      <w:r>
        <w:rPr>
          <w:rFonts w:hint="eastAsia"/>
          <w:lang w:val="en-US" w:eastAsia="zh-CN"/>
        </w:rPr>
        <w:t>纵横比</w:t>
      </w:r>
      <w:bookmarkEnd w:id="6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68725" cy="4002405"/>
            <wp:effectExtent l="0" t="0" r="10795" b="5715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4：3纵横比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60240" cy="4032250"/>
            <wp:effectExtent l="0" t="0" r="5080" b="635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1.85：1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6310" cy="3643630"/>
            <wp:effectExtent l="0" t="0" r="3810" b="1397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outlineLvl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视频窗口剑姬大小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3545840" cy="4076700"/>
            <wp:effectExtent l="0" t="0" r="5080" b="762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（16：9）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42205" cy="3942715"/>
            <wp:effectExtent l="0" t="0" r="10795" b="4445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5：3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92980" cy="3663950"/>
            <wp:effectExtent l="0" t="0" r="7620" b="8890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</w:pPr>
      <w:r>
        <w:rPr>
          <w:rFonts w:hint="eastAsia"/>
          <w:lang w:val="en-US" w:eastAsia="zh-CN"/>
        </w:rPr>
        <w:t>去隔行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4023995"/>
            <wp:effectExtent l="0" t="0" r="8890" b="14605"/>
            <wp:docPr id="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默认禁用字幕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4023995"/>
            <wp:effectExtent l="0" t="0" r="8890" b="14605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字体修改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39030" cy="3775710"/>
            <wp:effectExtent l="0" t="0" r="13970" b="3810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字幕文件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4483735"/>
            <wp:effectExtent l="0" t="0" r="1905" b="12065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第二中添加字幕方式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89860" cy="1783080"/>
            <wp:effectExtent l="0" t="0" r="7620" b="0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录制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78680" cy="3855720"/>
            <wp:effectExtent l="0" t="0" r="0" b="0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高级控制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741420" cy="3299460"/>
            <wp:effectExtent l="0" t="0" r="7620" b="7620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自定义界面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198620"/>
            <wp:effectExtent l="0" t="0" r="13970" b="762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选择录音文件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32935" cy="3388995"/>
            <wp:effectExtent l="0" t="0" r="1905" b="952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录制音频内容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未找到音频录制的Capture mode中的 </w:t>
      </w:r>
      <w:r>
        <w:t>DirectShow</w:t>
      </w:r>
      <w:r>
        <w:rPr>
          <w:rFonts w:hint="eastAsia"/>
          <w:lang w:val="en-US" w:eastAsia="zh-CN"/>
        </w:rPr>
        <w:t xml:space="preserve"> 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Fonts w:hint="eastAsia"/>
          <w:lang w:val="en-US" w:eastAsia="zh-CN"/>
        </w:rPr>
        <w:t>(前置操作 ：</w:t>
      </w:r>
      <w:r>
        <w:t>选择Media ‣ Open capture Device或按,Ctrl+C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/>
          <w:lang w:val="en-US" w:eastAsia="zh-CN"/>
        </w:rPr>
      </w:pPr>
      <w:r>
        <w:t>然后在捕获模式下单击下拉菜单并选择DirectShow。</w:t>
      </w:r>
      <w:r>
        <w:rPr>
          <w:rFonts w:hint="eastAsia"/>
          <w:lang w:val="en-US" w:eastAsia="zh-CN"/>
        </w:rPr>
        <w:t>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在文件中显示为：TV-analog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/>
          <w:lang w:val="en-US" w:eastAsia="zh-CN"/>
        </w:rPr>
      </w:pPr>
      <w:r>
        <w:drawing>
          <wp:inline distT="0" distB="0" distL="114300" distR="114300">
            <wp:extent cx="3844925" cy="3333115"/>
            <wp:effectExtent l="0" t="0" r="10795" b="4445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511550"/>
            <wp:effectExtent l="0" t="0" r="12700" b="8890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08855" cy="4268470"/>
            <wp:effectExtent l="0" t="0" r="6985" b="13970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56480" cy="4311015"/>
            <wp:effectExtent l="0" t="0" r="5080" b="190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outlineLvl w:val="0"/>
        <w:rPr>
          <w:rFonts w:hint="eastAsia"/>
          <w:lang w:val="en-US" w:eastAsia="zh-CN"/>
        </w:rPr>
      </w:pPr>
      <w:bookmarkStart w:id="7" w:name="_Toc19552"/>
      <w:r>
        <w:rPr>
          <w:rFonts w:hint="eastAsia"/>
          <w:lang w:val="en-US" w:eastAsia="zh-CN"/>
        </w:rPr>
        <w:t>录制网络摄像头</w:t>
      </w:r>
      <w:bookmarkEnd w:id="7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697730"/>
            <wp:effectExtent l="0" t="0" r="635" b="11430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1063373"/>
    <w:multiLevelType w:val="multilevel"/>
    <w:tmpl w:val="4106337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6C28CF11"/>
    <w:multiLevelType w:val="singleLevel"/>
    <w:tmpl w:val="6C28CF11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U2ODUwMTM0ZTBmNmQ1MDUyYmQ0MTI4NzdiMjk1NTUifQ=="/>
  </w:docVars>
  <w:rsids>
    <w:rsidRoot w:val="328900F6"/>
    <w:rsid w:val="007D466B"/>
    <w:rsid w:val="01E054EB"/>
    <w:rsid w:val="037563FB"/>
    <w:rsid w:val="04BC3F5F"/>
    <w:rsid w:val="0FD06ACB"/>
    <w:rsid w:val="10487E27"/>
    <w:rsid w:val="12C9158C"/>
    <w:rsid w:val="14FD44FF"/>
    <w:rsid w:val="15C62E95"/>
    <w:rsid w:val="17F43645"/>
    <w:rsid w:val="1A3E28F2"/>
    <w:rsid w:val="1F2F598C"/>
    <w:rsid w:val="225220D6"/>
    <w:rsid w:val="234E3F4B"/>
    <w:rsid w:val="2D0B0DBF"/>
    <w:rsid w:val="328900F6"/>
    <w:rsid w:val="369C123D"/>
    <w:rsid w:val="3E496A9F"/>
    <w:rsid w:val="3F0C73C0"/>
    <w:rsid w:val="3FD437A9"/>
    <w:rsid w:val="42B25FDD"/>
    <w:rsid w:val="4AE96638"/>
    <w:rsid w:val="4D674478"/>
    <w:rsid w:val="4DEE2D93"/>
    <w:rsid w:val="502850F0"/>
    <w:rsid w:val="51130BF0"/>
    <w:rsid w:val="5A0A240E"/>
    <w:rsid w:val="5DF61F23"/>
    <w:rsid w:val="693B1126"/>
    <w:rsid w:val="6BE07C1E"/>
    <w:rsid w:val="6C066A90"/>
    <w:rsid w:val="6D1256E6"/>
    <w:rsid w:val="6F906926"/>
    <w:rsid w:val="76000A52"/>
    <w:rsid w:val="7B935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qFormat/>
    <w:uiPriority w:val="0"/>
  </w:style>
  <w:style w:type="paragraph" w:styleId="5">
    <w:name w:val="toc 2"/>
    <w:basedOn w:val="1"/>
    <w:next w:val="1"/>
    <w:uiPriority w:val="0"/>
    <w:pPr>
      <w:ind w:left="420" w:leftChars="200"/>
    </w:pPr>
  </w:style>
  <w:style w:type="paragraph" w:customStyle="1" w:styleId="8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9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389</Words>
  <Characters>506</Characters>
  <Lines>0</Lines>
  <Paragraphs>0</Paragraphs>
  <TotalTime>55</TotalTime>
  <ScaleCrop>false</ScaleCrop>
  <LinksUpToDate>false</LinksUpToDate>
  <CharactersWithSpaces>524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2022-09-15T05:14:00Z</dcterms:created>
  <dc:creator>...</dc:creator>
  <cp:lastModifiedBy>...</cp:lastModifiedBy>
  <dcterms:modified xsi:type="dcterms:W3CDTF">2022-12-09T10:17:16Z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8E2F7BF77A484C57B12966F52763E43E</vt:lpwstr>
  </property>
</Properties>
</file>